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A29AB" w14:textId="77777777" w:rsidR="008259D5" w:rsidRPr="00F77560" w:rsidRDefault="008259D5" w:rsidP="00F77560">
      <w:pPr>
        <w:jc w:val="center"/>
        <w:rPr>
          <w:rFonts w:asciiTheme="minorHAnsi" w:hAnsiTheme="minorHAnsi" w:cstheme="minorHAnsi"/>
          <w:i/>
          <w:szCs w:val="24"/>
        </w:rPr>
      </w:pPr>
      <w:r w:rsidRPr="00F77560">
        <w:rPr>
          <w:rFonts w:asciiTheme="minorHAnsi" w:hAnsiTheme="minorHAnsi" w:cstheme="minorHAnsi"/>
          <w:i/>
          <w:szCs w:val="24"/>
        </w:rPr>
        <w:t xml:space="preserve">2019 Trade Show Executive’s </w:t>
      </w:r>
      <w:r w:rsidR="00B45889" w:rsidRPr="00F77560">
        <w:rPr>
          <w:rFonts w:asciiTheme="minorHAnsi" w:hAnsiTheme="minorHAnsi" w:cstheme="minorHAnsi"/>
          <w:i/>
          <w:szCs w:val="24"/>
        </w:rPr>
        <w:t>Gold 100</w:t>
      </w:r>
      <w:r w:rsidRPr="00F77560">
        <w:rPr>
          <w:rFonts w:asciiTheme="minorHAnsi" w:hAnsiTheme="minorHAnsi" w:cstheme="minorHAnsi"/>
          <w:i/>
          <w:szCs w:val="24"/>
        </w:rPr>
        <w:t xml:space="preserve"> Winner Press Release Template</w:t>
      </w:r>
    </w:p>
    <w:p w14:paraId="67AD7A62" w14:textId="77777777" w:rsidR="008259D5" w:rsidRPr="00F77560" w:rsidRDefault="008259D5" w:rsidP="008259D5">
      <w:pPr>
        <w:rPr>
          <w:rFonts w:asciiTheme="minorHAnsi" w:hAnsiTheme="minorHAnsi" w:cstheme="minorHAnsi"/>
          <w:szCs w:val="24"/>
        </w:rPr>
      </w:pPr>
    </w:p>
    <w:p w14:paraId="053CE5C9" w14:textId="4DED54AF" w:rsidR="008259D5" w:rsidRPr="00F77560" w:rsidRDefault="008259D5" w:rsidP="008259D5">
      <w:pPr>
        <w:rPr>
          <w:rFonts w:asciiTheme="minorHAnsi" w:hAnsiTheme="minorHAnsi" w:cstheme="minorHAnsi"/>
          <w:szCs w:val="24"/>
        </w:rPr>
      </w:pPr>
      <w:r w:rsidRPr="00F77560">
        <w:rPr>
          <w:rFonts w:asciiTheme="minorHAnsi" w:hAnsiTheme="minorHAnsi" w:cstheme="minorHAnsi"/>
          <w:szCs w:val="24"/>
        </w:rPr>
        <w:t xml:space="preserve">Contact:  </w:t>
      </w:r>
    </w:p>
    <w:p w14:paraId="24D693AB" w14:textId="77777777" w:rsidR="00F77560" w:rsidRPr="00F77560" w:rsidRDefault="00F77560" w:rsidP="008259D5">
      <w:pPr>
        <w:rPr>
          <w:rFonts w:asciiTheme="minorHAnsi" w:hAnsiTheme="minorHAnsi" w:cstheme="minorHAnsi"/>
          <w:szCs w:val="24"/>
        </w:rPr>
      </w:pPr>
    </w:p>
    <w:p w14:paraId="0C47FDE1" w14:textId="764885AF" w:rsidR="008259D5" w:rsidRPr="00F77560" w:rsidRDefault="008259D5" w:rsidP="008259D5">
      <w:pPr>
        <w:rPr>
          <w:rFonts w:asciiTheme="minorHAnsi" w:hAnsiTheme="minorHAnsi" w:cstheme="minorHAnsi"/>
          <w:szCs w:val="24"/>
        </w:rPr>
      </w:pPr>
      <w:r w:rsidRPr="00F77560">
        <w:rPr>
          <w:rFonts w:asciiTheme="minorHAnsi" w:hAnsiTheme="minorHAnsi" w:cstheme="minorHAnsi"/>
          <w:szCs w:val="24"/>
        </w:rPr>
        <w:t>[CONTACT PERSON]</w:t>
      </w:r>
    </w:p>
    <w:p w14:paraId="30700292" w14:textId="77777777" w:rsidR="00F77560" w:rsidRPr="00F77560" w:rsidRDefault="00F77560" w:rsidP="008259D5">
      <w:pPr>
        <w:rPr>
          <w:rFonts w:asciiTheme="minorHAnsi" w:hAnsiTheme="minorHAnsi" w:cstheme="minorHAnsi"/>
          <w:szCs w:val="24"/>
        </w:rPr>
      </w:pPr>
    </w:p>
    <w:p w14:paraId="40E35A82" w14:textId="77777777" w:rsidR="008259D5" w:rsidRPr="00F77560" w:rsidRDefault="008259D5" w:rsidP="008259D5">
      <w:pPr>
        <w:rPr>
          <w:rFonts w:asciiTheme="minorHAnsi" w:hAnsiTheme="minorHAnsi" w:cstheme="minorHAnsi"/>
          <w:szCs w:val="24"/>
        </w:rPr>
      </w:pPr>
      <w:r w:rsidRPr="00F77560">
        <w:rPr>
          <w:rFonts w:asciiTheme="minorHAnsi" w:hAnsiTheme="minorHAnsi" w:cstheme="minorHAnsi"/>
          <w:szCs w:val="24"/>
        </w:rPr>
        <w:t>[PHONE AND EMAIL ADDRESS]</w:t>
      </w:r>
    </w:p>
    <w:p w14:paraId="6D1408C9" w14:textId="77777777" w:rsidR="008259D5" w:rsidRPr="00F77560" w:rsidRDefault="008259D5" w:rsidP="008259D5">
      <w:pPr>
        <w:rPr>
          <w:rFonts w:asciiTheme="minorHAnsi" w:hAnsiTheme="minorHAnsi" w:cstheme="minorHAnsi"/>
          <w:b/>
          <w:szCs w:val="24"/>
        </w:rPr>
      </w:pPr>
    </w:p>
    <w:p w14:paraId="06507561" w14:textId="77777777" w:rsidR="00F77560" w:rsidRPr="005961C8" w:rsidRDefault="00F77560" w:rsidP="008259D5">
      <w:pPr>
        <w:rPr>
          <w:rFonts w:asciiTheme="minorHAnsi" w:hAnsiTheme="minorHAnsi" w:cstheme="minorHAnsi"/>
          <w:bCs/>
          <w:szCs w:val="24"/>
        </w:rPr>
      </w:pPr>
      <w:bookmarkStart w:id="0" w:name="_GoBack"/>
      <w:bookmarkEnd w:id="0"/>
    </w:p>
    <w:p w14:paraId="34A205E0" w14:textId="71D7FEA2" w:rsidR="00623F3F" w:rsidRPr="00F77560" w:rsidRDefault="0051183D" w:rsidP="008259D5">
      <w:pPr>
        <w:rPr>
          <w:rFonts w:asciiTheme="minorHAnsi" w:hAnsiTheme="minorHAnsi" w:cstheme="minorHAnsi"/>
          <w:b/>
          <w:szCs w:val="24"/>
        </w:rPr>
      </w:pPr>
      <w:r w:rsidRPr="005961C8">
        <w:rPr>
          <w:rFonts w:asciiTheme="minorHAnsi" w:hAnsiTheme="minorHAnsi" w:cstheme="minorHAnsi"/>
          <w:bCs/>
          <w:szCs w:val="24"/>
        </w:rPr>
        <w:t xml:space="preserve">(SHOW </w:t>
      </w:r>
      <w:r w:rsidR="008259D5" w:rsidRPr="005961C8">
        <w:rPr>
          <w:rFonts w:asciiTheme="minorHAnsi" w:hAnsiTheme="minorHAnsi" w:cstheme="minorHAnsi"/>
          <w:bCs/>
          <w:szCs w:val="24"/>
        </w:rPr>
        <w:t>NAME</w:t>
      </w:r>
      <w:r w:rsidRPr="005961C8">
        <w:rPr>
          <w:rFonts w:asciiTheme="minorHAnsi" w:hAnsiTheme="minorHAnsi" w:cstheme="minorHAnsi"/>
          <w:bCs/>
          <w:szCs w:val="24"/>
        </w:rPr>
        <w:t>)</w:t>
      </w:r>
      <w:r w:rsidR="008259D5" w:rsidRPr="00F77560">
        <w:rPr>
          <w:rFonts w:asciiTheme="minorHAnsi" w:hAnsiTheme="minorHAnsi" w:cstheme="minorHAnsi"/>
          <w:b/>
          <w:szCs w:val="24"/>
        </w:rPr>
        <w:t xml:space="preserve"> </w:t>
      </w:r>
      <w:r w:rsidR="00623F3F" w:rsidRPr="00F77560">
        <w:rPr>
          <w:rFonts w:asciiTheme="minorHAnsi" w:hAnsiTheme="minorHAnsi" w:cstheme="minorHAnsi"/>
          <w:b/>
          <w:szCs w:val="24"/>
        </w:rPr>
        <w:t>RANKED AMONG THE 100 LARGEST TRADE SHOWS IN NORTH AMERICA</w:t>
      </w:r>
    </w:p>
    <w:p w14:paraId="46C829C8" w14:textId="77777777" w:rsidR="008259D5" w:rsidRPr="00F77560" w:rsidRDefault="008259D5" w:rsidP="008259D5">
      <w:pPr>
        <w:rPr>
          <w:rFonts w:asciiTheme="minorHAnsi" w:hAnsiTheme="minorHAnsi" w:cstheme="minorHAnsi"/>
          <w:szCs w:val="24"/>
        </w:rPr>
      </w:pPr>
    </w:p>
    <w:p w14:paraId="07F7BB78" w14:textId="77777777" w:rsidR="008259D5" w:rsidRPr="00F77560" w:rsidRDefault="00623F3F" w:rsidP="008259D5">
      <w:pPr>
        <w:rPr>
          <w:rFonts w:asciiTheme="minorHAnsi" w:hAnsiTheme="minorHAnsi" w:cstheme="minorHAnsi"/>
          <w:i/>
          <w:szCs w:val="24"/>
        </w:rPr>
      </w:pPr>
      <w:r w:rsidRPr="00F77560">
        <w:rPr>
          <w:rFonts w:asciiTheme="minorHAnsi" w:hAnsiTheme="minorHAnsi" w:cstheme="minorHAnsi"/>
          <w:i/>
          <w:szCs w:val="24"/>
        </w:rPr>
        <w:t xml:space="preserve">Gold 100 </w:t>
      </w:r>
      <w:r w:rsidR="008259D5" w:rsidRPr="00F77560">
        <w:rPr>
          <w:rFonts w:asciiTheme="minorHAnsi" w:hAnsiTheme="minorHAnsi" w:cstheme="minorHAnsi"/>
          <w:i/>
          <w:szCs w:val="24"/>
        </w:rPr>
        <w:t xml:space="preserve">Awards to Be Presented </w:t>
      </w:r>
      <w:r w:rsidRPr="00F77560">
        <w:rPr>
          <w:rFonts w:asciiTheme="minorHAnsi" w:hAnsiTheme="minorHAnsi" w:cstheme="minorHAnsi"/>
          <w:i/>
          <w:szCs w:val="24"/>
        </w:rPr>
        <w:t>September 26</w:t>
      </w:r>
      <w:r w:rsidR="008259D5" w:rsidRPr="00F77560">
        <w:rPr>
          <w:rFonts w:asciiTheme="minorHAnsi" w:hAnsiTheme="minorHAnsi" w:cstheme="minorHAnsi"/>
          <w:i/>
          <w:szCs w:val="24"/>
        </w:rPr>
        <w:t xml:space="preserve"> in </w:t>
      </w:r>
      <w:r w:rsidRPr="00F77560">
        <w:rPr>
          <w:rFonts w:asciiTheme="minorHAnsi" w:hAnsiTheme="minorHAnsi" w:cstheme="minorHAnsi"/>
          <w:i/>
          <w:szCs w:val="24"/>
        </w:rPr>
        <w:t>San Diego</w:t>
      </w:r>
    </w:p>
    <w:p w14:paraId="45DFADF4" w14:textId="77777777" w:rsidR="008259D5" w:rsidRPr="00F77560" w:rsidRDefault="008259D5" w:rsidP="008259D5">
      <w:pPr>
        <w:rPr>
          <w:rFonts w:asciiTheme="minorHAnsi" w:hAnsiTheme="minorHAnsi" w:cstheme="minorHAnsi"/>
          <w:szCs w:val="24"/>
        </w:rPr>
      </w:pPr>
    </w:p>
    <w:p w14:paraId="31214ECC" w14:textId="77777777" w:rsidR="008259D5" w:rsidRPr="00F77560" w:rsidRDefault="008259D5" w:rsidP="008259D5">
      <w:pPr>
        <w:rPr>
          <w:rFonts w:asciiTheme="minorHAnsi" w:hAnsiTheme="minorHAnsi" w:cstheme="minorHAnsi"/>
          <w:szCs w:val="24"/>
        </w:rPr>
      </w:pPr>
      <w:r w:rsidRPr="00F77560">
        <w:rPr>
          <w:rFonts w:asciiTheme="minorHAnsi" w:hAnsiTheme="minorHAnsi" w:cstheme="minorHAnsi"/>
          <w:szCs w:val="24"/>
        </w:rPr>
        <w:t xml:space="preserve">[CITY, STATE] – [Date, 2019] – [ORGANIZATION NAME &amp; </w:t>
      </w:r>
      <w:r w:rsidR="002E0961" w:rsidRPr="00F77560">
        <w:rPr>
          <w:rFonts w:asciiTheme="minorHAnsi" w:hAnsiTheme="minorHAnsi" w:cstheme="minorHAnsi"/>
          <w:szCs w:val="24"/>
        </w:rPr>
        <w:t xml:space="preserve">GOLD 100 </w:t>
      </w:r>
      <w:r w:rsidRPr="00F77560">
        <w:rPr>
          <w:rFonts w:asciiTheme="minorHAnsi" w:hAnsiTheme="minorHAnsi" w:cstheme="minorHAnsi"/>
          <w:szCs w:val="24"/>
        </w:rPr>
        <w:t xml:space="preserve">SHOW NAME] </w:t>
      </w:r>
      <w:bookmarkStart w:id="1" w:name="_Hlk13581088"/>
      <w:r w:rsidRPr="00F77560">
        <w:rPr>
          <w:rFonts w:asciiTheme="minorHAnsi" w:hAnsiTheme="minorHAnsi" w:cstheme="minorHAnsi"/>
          <w:szCs w:val="24"/>
        </w:rPr>
        <w:t>has been named to the Trade Show Executive Gold 100, a prestigious all-star team of the 100 largest trade shows of 2018 as determined by Trade Show Executive magazine.</w:t>
      </w:r>
    </w:p>
    <w:bookmarkEnd w:id="1"/>
    <w:p w14:paraId="65D8A3D3" w14:textId="27C0CD4A" w:rsidR="00FF0DB3" w:rsidRPr="00F77560" w:rsidRDefault="008259D5" w:rsidP="00DE2DD7">
      <w:pPr>
        <w:spacing w:before="100" w:beforeAutospacing="1" w:after="100" w:afterAutospacing="1"/>
        <w:rPr>
          <w:rFonts w:asciiTheme="minorHAnsi" w:hAnsiTheme="minorHAnsi" w:cstheme="minorHAnsi"/>
          <w:szCs w:val="24"/>
        </w:rPr>
      </w:pPr>
      <w:r w:rsidRPr="00F77560">
        <w:rPr>
          <w:rFonts w:asciiTheme="minorHAnsi" w:hAnsiTheme="minorHAnsi" w:cstheme="minorHAnsi"/>
          <w:szCs w:val="24"/>
        </w:rPr>
        <w:t>The trade shows ranked on the Gold 100 featured the largest exhibit areas in terms of square</w:t>
      </w:r>
      <w:r w:rsidR="00F77560">
        <w:rPr>
          <w:rFonts w:asciiTheme="minorHAnsi" w:hAnsiTheme="minorHAnsi" w:cstheme="minorHAnsi"/>
          <w:szCs w:val="24"/>
        </w:rPr>
        <w:t xml:space="preserve"> </w:t>
      </w:r>
      <w:r w:rsidRPr="00F77560">
        <w:rPr>
          <w:rFonts w:asciiTheme="minorHAnsi" w:hAnsiTheme="minorHAnsi" w:cstheme="minorHAnsi"/>
          <w:szCs w:val="24"/>
        </w:rPr>
        <w:t xml:space="preserve">footage sold to exhibiting companies. </w:t>
      </w:r>
      <w:r w:rsidR="00C24B72" w:rsidRPr="00F77560">
        <w:rPr>
          <w:rFonts w:asciiTheme="minorHAnsi" w:hAnsiTheme="minorHAnsi" w:cstheme="minorHAnsi"/>
          <w:szCs w:val="24"/>
        </w:rPr>
        <w:t xml:space="preserve">Exhibit space is </w:t>
      </w:r>
      <w:r w:rsidR="002E0961" w:rsidRPr="00F77560">
        <w:rPr>
          <w:rFonts w:asciiTheme="minorHAnsi" w:hAnsiTheme="minorHAnsi" w:cstheme="minorHAnsi"/>
          <w:i/>
          <w:szCs w:val="24"/>
        </w:rPr>
        <w:t>the</w:t>
      </w:r>
      <w:r w:rsidR="002E0961" w:rsidRPr="00F77560">
        <w:rPr>
          <w:rFonts w:asciiTheme="minorHAnsi" w:hAnsiTheme="minorHAnsi" w:cstheme="minorHAnsi"/>
          <w:szCs w:val="24"/>
        </w:rPr>
        <w:t xml:space="preserve"> </w:t>
      </w:r>
      <w:r w:rsidR="00C24B72" w:rsidRPr="00F77560">
        <w:rPr>
          <w:rFonts w:asciiTheme="minorHAnsi" w:hAnsiTheme="minorHAnsi" w:cstheme="minorHAnsi"/>
          <w:szCs w:val="24"/>
        </w:rPr>
        <w:t xml:space="preserve">key metric in determining a trade show’s importance in the industry sector it serves; the larger the exhibit space, the more companies that are on hand to display their newest products and services to </w:t>
      </w:r>
      <w:r w:rsidR="00F53E93" w:rsidRPr="00F77560">
        <w:rPr>
          <w:rFonts w:asciiTheme="minorHAnsi" w:hAnsiTheme="minorHAnsi" w:cstheme="minorHAnsi"/>
          <w:szCs w:val="24"/>
        </w:rPr>
        <w:t xml:space="preserve">VIP </w:t>
      </w:r>
      <w:r w:rsidR="00C24B72" w:rsidRPr="00F77560">
        <w:rPr>
          <w:rFonts w:asciiTheme="minorHAnsi" w:hAnsiTheme="minorHAnsi" w:cstheme="minorHAnsi"/>
          <w:szCs w:val="24"/>
        </w:rPr>
        <w:t>industry purchasing agents and other buyers.</w:t>
      </w:r>
      <w:r w:rsidR="00B42816" w:rsidRPr="00F77560">
        <w:rPr>
          <w:rFonts w:asciiTheme="minorHAnsi" w:hAnsiTheme="minorHAnsi" w:cstheme="minorHAnsi"/>
          <w:szCs w:val="24"/>
        </w:rPr>
        <w:t xml:space="preserve"> </w:t>
      </w:r>
    </w:p>
    <w:p w14:paraId="4311CCF0" w14:textId="77777777" w:rsidR="00B42816" w:rsidRPr="00F77560" w:rsidRDefault="00B42816" w:rsidP="00DE2DD7">
      <w:pPr>
        <w:spacing w:before="100" w:beforeAutospacing="1" w:after="100" w:afterAutospacing="1"/>
        <w:rPr>
          <w:rFonts w:asciiTheme="minorHAnsi" w:hAnsiTheme="minorHAnsi" w:cstheme="minorHAnsi"/>
          <w:szCs w:val="24"/>
        </w:rPr>
      </w:pPr>
      <w:r w:rsidRPr="00F77560">
        <w:rPr>
          <w:rFonts w:asciiTheme="minorHAnsi" w:hAnsiTheme="minorHAnsi" w:cstheme="minorHAnsi"/>
          <w:szCs w:val="24"/>
        </w:rPr>
        <w:t xml:space="preserve">The shows on the Gold 100 averaged </w:t>
      </w:r>
      <w:r w:rsidR="00FF22B4" w:rsidRPr="00F77560">
        <w:rPr>
          <w:rFonts w:asciiTheme="minorHAnsi" w:hAnsiTheme="minorHAnsi" w:cstheme="minorHAnsi"/>
          <w:szCs w:val="24"/>
        </w:rPr>
        <w:t>461,503 net square feet of exhibit space, well over 38,000 visitors,</w:t>
      </w:r>
      <w:r w:rsidRPr="00F77560">
        <w:rPr>
          <w:rFonts w:asciiTheme="minorHAnsi" w:hAnsiTheme="minorHAnsi" w:cstheme="minorHAnsi"/>
          <w:szCs w:val="24"/>
        </w:rPr>
        <w:t xml:space="preserve"> and generated</w:t>
      </w:r>
      <w:r w:rsidR="00DF4D49" w:rsidRPr="00F77560">
        <w:rPr>
          <w:rFonts w:asciiTheme="minorHAnsi" w:hAnsiTheme="minorHAnsi" w:cstheme="minorHAnsi"/>
          <w:szCs w:val="24"/>
        </w:rPr>
        <w:t xml:space="preserve"> scores of major</w:t>
      </w:r>
      <w:r w:rsidRPr="00F77560">
        <w:rPr>
          <w:rFonts w:asciiTheme="minorHAnsi" w:hAnsiTheme="minorHAnsi" w:cstheme="minorHAnsi"/>
          <w:szCs w:val="24"/>
        </w:rPr>
        <w:t xml:space="preserve"> purchase orders.</w:t>
      </w:r>
    </w:p>
    <w:p w14:paraId="1CEFF39F" w14:textId="77777777" w:rsidR="00C24B72" w:rsidRPr="00F77560" w:rsidRDefault="00C24B72" w:rsidP="00DE2DD7">
      <w:pPr>
        <w:spacing w:before="100" w:beforeAutospacing="1" w:after="100" w:afterAutospacing="1"/>
        <w:rPr>
          <w:rFonts w:asciiTheme="minorHAnsi" w:hAnsiTheme="minorHAnsi" w:cstheme="minorHAnsi"/>
          <w:szCs w:val="24"/>
        </w:rPr>
      </w:pPr>
      <w:r w:rsidRPr="00F77560">
        <w:rPr>
          <w:rFonts w:asciiTheme="minorHAnsi" w:hAnsiTheme="minorHAnsi" w:cstheme="minorHAnsi"/>
          <w:szCs w:val="24"/>
        </w:rPr>
        <w:t xml:space="preserve">“Trade shows are a highly efficient marketing tool for companies of all types and sizes, and an </w:t>
      </w:r>
      <w:r w:rsidR="001B1FA0" w:rsidRPr="00F77560">
        <w:rPr>
          <w:rFonts w:asciiTheme="minorHAnsi" w:hAnsiTheme="minorHAnsi" w:cstheme="minorHAnsi"/>
          <w:szCs w:val="24"/>
        </w:rPr>
        <w:t>essential</w:t>
      </w:r>
      <w:r w:rsidRPr="00F77560">
        <w:rPr>
          <w:rFonts w:asciiTheme="minorHAnsi" w:hAnsiTheme="minorHAnsi" w:cstheme="minorHAnsi"/>
          <w:szCs w:val="24"/>
        </w:rPr>
        <w:t xml:space="preserve"> component</w:t>
      </w:r>
      <w:r w:rsidR="001B1FA0" w:rsidRPr="00F77560">
        <w:rPr>
          <w:rFonts w:asciiTheme="minorHAnsi" w:hAnsiTheme="minorHAnsi" w:cstheme="minorHAnsi"/>
          <w:szCs w:val="24"/>
        </w:rPr>
        <w:t xml:space="preserve"> of</w:t>
      </w:r>
      <w:r w:rsidRPr="00F77560">
        <w:rPr>
          <w:rFonts w:asciiTheme="minorHAnsi" w:hAnsiTheme="minorHAnsi" w:cstheme="minorHAnsi"/>
          <w:szCs w:val="24"/>
        </w:rPr>
        <w:t xml:space="preserve"> a thriving global economy,” said </w:t>
      </w:r>
      <w:r w:rsidR="00DA7339" w:rsidRPr="00F77560">
        <w:rPr>
          <w:rFonts w:asciiTheme="minorHAnsi" w:hAnsiTheme="minorHAnsi" w:cstheme="minorHAnsi"/>
          <w:szCs w:val="24"/>
        </w:rPr>
        <w:t xml:space="preserve">Gabrielle Weiss, Publisher and Editor of Trade Show Executive. </w:t>
      </w:r>
      <w:r w:rsidRPr="00F77560">
        <w:rPr>
          <w:rFonts w:asciiTheme="minorHAnsi" w:hAnsiTheme="minorHAnsi" w:cstheme="minorHAnsi"/>
          <w:szCs w:val="24"/>
        </w:rPr>
        <w:t>“</w:t>
      </w:r>
      <w:r w:rsidR="00D17C05" w:rsidRPr="00F77560">
        <w:rPr>
          <w:rFonts w:asciiTheme="minorHAnsi" w:hAnsiTheme="minorHAnsi" w:cstheme="minorHAnsi"/>
          <w:szCs w:val="24"/>
        </w:rPr>
        <w:t>Landing</w:t>
      </w:r>
      <w:r w:rsidRPr="00F77560">
        <w:rPr>
          <w:rFonts w:asciiTheme="minorHAnsi" w:hAnsiTheme="minorHAnsi" w:cstheme="minorHAnsi"/>
          <w:szCs w:val="24"/>
        </w:rPr>
        <w:t xml:space="preserve"> a spot on the Gold 100 </w:t>
      </w:r>
      <w:r w:rsidR="00D17C05" w:rsidRPr="00F77560">
        <w:rPr>
          <w:rFonts w:asciiTheme="minorHAnsi" w:hAnsiTheme="minorHAnsi" w:cstheme="minorHAnsi"/>
          <w:szCs w:val="24"/>
        </w:rPr>
        <w:t xml:space="preserve">roster </w:t>
      </w:r>
      <w:r w:rsidRPr="00F77560">
        <w:rPr>
          <w:rFonts w:asciiTheme="minorHAnsi" w:hAnsiTheme="minorHAnsi" w:cstheme="minorHAnsi"/>
          <w:szCs w:val="24"/>
        </w:rPr>
        <w:t xml:space="preserve">means </w:t>
      </w:r>
      <w:r w:rsidR="00D17C05" w:rsidRPr="00F77560">
        <w:rPr>
          <w:rFonts w:asciiTheme="minorHAnsi" w:hAnsiTheme="minorHAnsi" w:cstheme="minorHAnsi"/>
          <w:szCs w:val="24"/>
        </w:rPr>
        <w:t xml:space="preserve">that </w:t>
      </w:r>
      <w:r w:rsidRPr="00F77560">
        <w:rPr>
          <w:rFonts w:asciiTheme="minorHAnsi" w:hAnsiTheme="minorHAnsi" w:cstheme="minorHAnsi"/>
          <w:szCs w:val="24"/>
        </w:rPr>
        <w:t xml:space="preserve">a trade show is </w:t>
      </w:r>
      <w:r w:rsidR="0096680D" w:rsidRPr="00F77560">
        <w:rPr>
          <w:rFonts w:asciiTheme="minorHAnsi" w:hAnsiTheme="minorHAnsi" w:cstheme="minorHAnsi"/>
          <w:szCs w:val="24"/>
        </w:rPr>
        <w:t>excelling</w:t>
      </w:r>
      <w:r w:rsidRPr="00F77560">
        <w:rPr>
          <w:rFonts w:asciiTheme="minorHAnsi" w:hAnsiTheme="minorHAnsi" w:cstheme="minorHAnsi"/>
          <w:szCs w:val="24"/>
        </w:rPr>
        <w:t xml:space="preserve"> </w:t>
      </w:r>
      <w:r w:rsidR="0096680D" w:rsidRPr="00F77560">
        <w:rPr>
          <w:rFonts w:asciiTheme="minorHAnsi" w:hAnsiTheme="minorHAnsi" w:cstheme="minorHAnsi"/>
          <w:szCs w:val="24"/>
        </w:rPr>
        <w:t>in its role as a venue</w:t>
      </w:r>
      <w:r w:rsidRPr="00F77560">
        <w:rPr>
          <w:rFonts w:asciiTheme="minorHAnsi" w:hAnsiTheme="minorHAnsi" w:cstheme="minorHAnsi"/>
          <w:szCs w:val="24"/>
        </w:rPr>
        <w:t xml:space="preserve"> for high-level commerce.”</w:t>
      </w:r>
    </w:p>
    <w:p w14:paraId="3C61EBD6" w14:textId="77777777" w:rsidR="00C24B72" w:rsidRPr="00F77560" w:rsidRDefault="00C24B72" w:rsidP="00DE2DD7">
      <w:pPr>
        <w:spacing w:before="100" w:beforeAutospacing="1" w:after="100" w:afterAutospacing="1"/>
        <w:rPr>
          <w:rFonts w:asciiTheme="minorHAnsi" w:hAnsiTheme="minorHAnsi" w:cstheme="minorHAnsi"/>
          <w:szCs w:val="24"/>
        </w:rPr>
      </w:pPr>
      <w:r w:rsidRPr="00F77560">
        <w:rPr>
          <w:rFonts w:asciiTheme="minorHAnsi" w:hAnsiTheme="minorHAnsi" w:cstheme="minorHAnsi"/>
          <w:szCs w:val="24"/>
        </w:rPr>
        <w:t xml:space="preserve">This year’s Gold 100 honorees will gather Sept. 25-27 at the Trade Show Executive Gold 100 Awards &amp; Summit in San Diego. The </w:t>
      </w:r>
      <w:r w:rsidR="00B42816" w:rsidRPr="00F77560">
        <w:rPr>
          <w:rFonts w:asciiTheme="minorHAnsi" w:hAnsiTheme="minorHAnsi" w:cstheme="minorHAnsi"/>
          <w:szCs w:val="24"/>
        </w:rPr>
        <w:t xml:space="preserve">event is not only a well-deserved victory lap for the people who created these outstanding shows, but also </w:t>
      </w:r>
      <w:r w:rsidR="0096680D" w:rsidRPr="00F77560">
        <w:rPr>
          <w:rFonts w:asciiTheme="minorHAnsi" w:hAnsiTheme="minorHAnsi" w:cstheme="minorHAnsi"/>
          <w:szCs w:val="24"/>
        </w:rPr>
        <w:t xml:space="preserve">an opportunity </w:t>
      </w:r>
      <w:r w:rsidR="00B42816" w:rsidRPr="00F77560">
        <w:rPr>
          <w:rFonts w:asciiTheme="minorHAnsi" w:hAnsiTheme="minorHAnsi" w:cstheme="minorHAnsi"/>
          <w:szCs w:val="24"/>
        </w:rPr>
        <w:t>to learn more and hear new ideas that will propel future shows to new heights.</w:t>
      </w:r>
    </w:p>
    <w:p w14:paraId="13A138C0" w14:textId="77777777" w:rsidR="00C50782" w:rsidRPr="00F77560" w:rsidRDefault="00B42816" w:rsidP="00C50782">
      <w:pPr>
        <w:spacing w:before="100" w:beforeAutospacing="1" w:after="100" w:afterAutospacing="1"/>
        <w:rPr>
          <w:rFonts w:asciiTheme="minorHAnsi" w:hAnsiTheme="minorHAnsi" w:cstheme="minorHAnsi"/>
          <w:szCs w:val="24"/>
        </w:rPr>
      </w:pPr>
      <w:r w:rsidRPr="00F77560">
        <w:rPr>
          <w:rFonts w:asciiTheme="minorHAnsi" w:hAnsiTheme="minorHAnsi" w:cstheme="minorHAnsi"/>
          <w:szCs w:val="24"/>
        </w:rPr>
        <w:t xml:space="preserve">For more information on the Gold 100, visit </w:t>
      </w:r>
      <w:r w:rsidR="005A7C69" w:rsidRPr="00F77560">
        <w:rPr>
          <w:rFonts w:asciiTheme="minorHAnsi" w:hAnsiTheme="minorHAnsi" w:cstheme="minorHAnsi"/>
          <w:szCs w:val="24"/>
        </w:rPr>
        <w:t>https://www.tsegold100.com</w:t>
      </w:r>
      <w:r w:rsidRPr="00F77560">
        <w:rPr>
          <w:rFonts w:asciiTheme="minorHAnsi" w:hAnsiTheme="minorHAnsi" w:cstheme="minorHAnsi"/>
          <w:szCs w:val="24"/>
        </w:rPr>
        <w:t>. To learn more about (S</w:t>
      </w:r>
      <w:r w:rsidR="00D3051C" w:rsidRPr="00F77560">
        <w:rPr>
          <w:rFonts w:asciiTheme="minorHAnsi" w:hAnsiTheme="minorHAnsi" w:cstheme="minorHAnsi"/>
          <w:szCs w:val="24"/>
        </w:rPr>
        <w:t>HOW NAME</w:t>
      </w:r>
      <w:r w:rsidRPr="00F77560">
        <w:rPr>
          <w:rFonts w:asciiTheme="minorHAnsi" w:hAnsiTheme="minorHAnsi" w:cstheme="minorHAnsi"/>
          <w:szCs w:val="24"/>
        </w:rPr>
        <w:t>), see (S</w:t>
      </w:r>
      <w:r w:rsidR="00D3051C" w:rsidRPr="00F77560">
        <w:rPr>
          <w:rFonts w:asciiTheme="minorHAnsi" w:hAnsiTheme="minorHAnsi" w:cstheme="minorHAnsi"/>
          <w:szCs w:val="24"/>
        </w:rPr>
        <w:t>HOW WEBSITE</w:t>
      </w:r>
      <w:r w:rsidRPr="00F77560">
        <w:rPr>
          <w:rFonts w:asciiTheme="minorHAnsi" w:hAnsiTheme="minorHAnsi" w:cstheme="minorHAnsi"/>
          <w:szCs w:val="24"/>
        </w:rPr>
        <w:t>).</w:t>
      </w:r>
    </w:p>
    <w:p w14:paraId="2B0AE695" w14:textId="77777777" w:rsidR="00D537D7" w:rsidRPr="00F77560" w:rsidRDefault="00D537D7" w:rsidP="00C50782">
      <w:pPr>
        <w:spacing w:before="100" w:beforeAutospacing="1" w:after="100" w:afterAutospacing="1"/>
        <w:rPr>
          <w:rFonts w:asciiTheme="minorHAnsi" w:hAnsiTheme="minorHAnsi" w:cstheme="minorHAnsi"/>
          <w:szCs w:val="24"/>
        </w:rPr>
      </w:pPr>
      <w:r w:rsidRPr="00F77560">
        <w:rPr>
          <w:rFonts w:asciiTheme="minorHAnsi" w:hAnsiTheme="minorHAnsi" w:cstheme="minorHAnsi"/>
          <w:szCs w:val="24"/>
        </w:rPr>
        <w:t>(BOILERPLATE PARAGRAPH ABOUT YOUR ORGANIZATION)</w:t>
      </w:r>
    </w:p>
    <w:p w14:paraId="57E87AED" w14:textId="77777777" w:rsidR="005961C8" w:rsidRDefault="005961C8" w:rsidP="005961C8">
      <w:pPr>
        <w:spacing w:before="100" w:beforeAutospacing="1" w:after="100" w:afterAutospacing="1"/>
      </w:pPr>
    </w:p>
    <w:p w14:paraId="0CC0C0A6" w14:textId="77777777" w:rsidR="005961C8" w:rsidRPr="005961C8" w:rsidRDefault="005961C8" w:rsidP="005961C8">
      <w:pPr>
        <w:spacing w:before="100" w:beforeAutospacing="1" w:after="100" w:afterAutospacing="1"/>
        <w:rPr>
          <w:rFonts w:asciiTheme="minorHAnsi" w:hAnsiTheme="minorHAnsi" w:cstheme="minorHAnsi"/>
          <w:b/>
          <w:bCs/>
        </w:rPr>
      </w:pPr>
      <w:r w:rsidRPr="005961C8">
        <w:rPr>
          <w:rFonts w:asciiTheme="minorHAnsi" w:hAnsiTheme="minorHAnsi" w:cstheme="minorHAnsi"/>
          <w:b/>
          <w:bCs/>
        </w:rPr>
        <w:t>About the Trade Show Executive Gold 100</w:t>
      </w:r>
    </w:p>
    <w:p w14:paraId="59AB5F05" w14:textId="77777777" w:rsidR="005961C8" w:rsidRPr="005961C8" w:rsidRDefault="005961C8" w:rsidP="005961C8">
      <w:pPr>
        <w:spacing w:before="100" w:beforeAutospacing="1" w:after="100" w:afterAutospacing="1"/>
        <w:rPr>
          <w:rFonts w:asciiTheme="minorHAnsi" w:hAnsiTheme="minorHAnsi" w:cstheme="minorHAnsi"/>
        </w:rPr>
      </w:pPr>
      <w:r w:rsidRPr="005961C8">
        <w:rPr>
          <w:rFonts w:asciiTheme="minorHAnsi" w:hAnsiTheme="minorHAnsi" w:cstheme="minorHAnsi"/>
        </w:rPr>
        <w:lastRenderedPageBreak/>
        <w:t>Trade Show Executive is the leading B2B publication for the exhibitions industry. A division of United Service Companies, TSE is read every month by show organizers from the private and association sector as well as convention center managers and service providers. TSE also maintains up-to-date statistics on the performance of trade shows, including the size of the exhibit spaces at each show. This metric is the basis of the TSE Gold 100, which annually lists the shows with the largest exhibit floors. TSE also compiles the Fastest 50, which includes the fastest-growing shows in terms of exhibit space, number of exhibitors participating in the show, and total attendance. For more information on Trade Show Executive and its events, see www.tradeshowexecutive.com.</w:t>
      </w:r>
    </w:p>
    <w:p w14:paraId="5C3CAAE2" w14:textId="77777777" w:rsidR="00B42816" w:rsidRPr="005961C8" w:rsidRDefault="00B42816" w:rsidP="008259D5">
      <w:pPr>
        <w:rPr>
          <w:rFonts w:asciiTheme="minorHAnsi" w:hAnsiTheme="minorHAnsi" w:cstheme="minorHAnsi"/>
          <w:szCs w:val="24"/>
        </w:rPr>
      </w:pPr>
    </w:p>
    <w:p w14:paraId="1E748841" w14:textId="77777777" w:rsidR="00B42816" w:rsidRPr="005961C8" w:rsidRDefault="00B42816" w:rsidP="008259D5">
      <w:pPr>
        <w:rPr>
          <w:rFonts w:asciiTheme="minorHAnsi" w:hAnsiTheme="minorHAnsi" w:cstheme="minorHAnsi"/>
          <w:szCs w:val="24"/>
        </w:rPr>
      </w:pPr>
    </w:p>
    <w:p w14:paraId="779BEB85" w14:textId="77777777" w:rsidR="00B42816" w:rsidRPr="005961C8" w:rsidRDefault="00B42816" w:rsidP="008259D5">
      <w:pPr>
        <w:rPr>
          <w:rFonts w:asciiTheme="minorHAnsi" w:hAnsiTheme="minorHAnsi" w:cstheme="minorHAnsi"/>
          <w:szCs w:val="24"/>
        </w:rPr>
      </w:pPr>
    </w:p>
    <w:sectPr w:rsidR="00B42816" w:rsidRPr="005961C8" w:rsidSect="00F77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9D5"/>
    <w:rsid w:val="00104B40"/>
    <w:rsid w:val="00191572"/>
    <w:rsid w:val="001B1FA0"/>
    <w:rsid w:val="002839B3"/>
    <w:rsid w:val="002B286F"/>
    <w:rsid w:val="002E0961"/>
    <w:rsid w:val="0051183D"/>
    <w:rsid w:val="005961C8"/>
    <w:rsid w:val="005A7C69"/>
    <w:rsid w:val="005F60C6"/>
    <w:rsid w:val="00623F3F"/>
    <w:rsid w:val="006E4084"/>
    <w:rsid w:val="006F141C"/>
    <w:rsid w:val="007751E7"/>
    <w:rsid w:val="007A65D0"/>
    <w:rsid w:val="008259D5"/>
    <w:rsid w:val="00921C82"/>
    <w:rsid w:val="0096680D"/>
    <w:rsid w:val="00991A52"/>
    <w:rsid w:val="009C6A2F"/>
    <w:rsid w:val="00AD50F5"/>
    <w:rsid w:val="00B42816"/>
    <w:rsid w:val="00B430EA"/>
    <w:rsid w:val="00B45889"/>
    <w:rsid w:val="00C24B72"/>
    <w:rsid w:val="00C50782"/>
    <w:rsid w:val="00D17C05"/>
    <w:rsid w:val="00D3051C"/>
    <w:rsid w:val="00D537D7"/>
    <w:rsid w:val="00DA7339"/>
    <w:rsid w:val="00DE2DD7"/>
    <w:rsid w:val="00DF4D49"/>
    <w:rsid w:val="00E44BB7"/>
    <w:rsid w:val="00E82723"/>
    <w:rsid w:val="00F53E93"/>
    <w:rsid w:val="00F722C1"/>
    <w:rsid w:val="00F77560"/>
    <w:rsid w:val="00FF0DB3"/>
    <w:rsid w:val="00FF21A2"/>
    <w:rsid w:val="00FF2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ABC09"/>
  <w15:chartTrackingRefBased/>
  <w15:docId w15:val="{7EAAD3D5-715B-4289-8379-D47FD152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98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Hil</dc:creator>
  <cp:keywords/>
  <dc:description/>
  <cp:lastModifiedBy>Musselman, Donna</cp:lastModifiedBy>
  <cp:revision>4</cp:revision>
  <dcterms:created xsi:type="dcterms:W3CDTF">2019-07-09T20:30:00Z</dcterms:created>
  <dcterms:modified xsi:type="dcterms:W3CDTF">2019-07-09T21:12:00Z</dcterms:modified>
</cp:coreProperties>
</file>